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</w:t>
      </w:r>
      <w:r w:rsidR="001A4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</w:t>
      </w:r>
      <w:r w:rsidR="00F407BB">
        <w:rPr>
          <w:rFonts w:ascii="Times New Roman" w:hAnsi="Times New Roman" w:cs="Times New Roman"/>
          <w:sz w:val="26"/>
          <w:szCs w:val="26"/>
        </w:rPr>
        <w:t>226</w:t>
      </w:r>
      <w:r w:rsidRPr="004C4C1E" w:rsidR="002F641F">
        <w:rPr>
          <w:rFonts w:ascii="Times New Roman" w:hAnsi="Times New Roman" w:cs="Times New Roman"/>
          <w:sz w:val="26"/>
          <w:szCs w:val="26"/>
        </w:rPr>
        <w:t>-170</w:t>
      </w:r>
      <w:r w:rsidR="001A4B76">
        <w:rPr>
          <w:rFonts w:ascii="Times New Roman" w:hAnsi="Times New Roman" w:cs="Times New Roman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sz w:val="26"/>
          <w:szCs w:val="26"/>
        </w:rPr>
        <w:t>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A441DA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A4B76"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 w:rsidR="00B6691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B66913">
        <w:rPr>
          <w:rFonts w:ascii="Times New Roman" w:hAnsi="Times New Roman" w:cs="Times New Roman"/>
          <w:sz w:val="26"/>
          <w:szCs w:val="26"/>
        </w:rPr>
        <w:t>0</w:t>
      </w:r>
      <w:r w:rsidR="00F407BB">
        <w:rPr>
          <w:rFonts w:ascii="Times New Roman" w:hAnsi="Times New Roman" w:cs="Times New Roman"/>
          <w:sz w:val="26"/>
          <w:szCs w:val="26"/>
        </w:rPr>
        <w:t>952</w:t>
      </w:r>
      <w:r w:rsidR="003D4A7D">
        <w:rPr>
          <w:rFonts w:ascii="Times New Roman" w:hAnsi="Times New Roman" w:cs="Times New Roman"/>
          <w:sz w:val="26"/>
          <w:szCs w:val="26"/>
        </w:rPr>
        <w:t>-</w:t>
      </w:r>
      <w:r w:rsidR="00F407BB">
        <w:rPr>
          <w:rFonts w:ascii="Times New Roman" w:hAnsi="Times New Roman" w:cs="Times New Roman"/>
          <w:sz w:val="26"/>
          <w:szCs w:val="26"/>
        </w:rPr>
        <w:t>52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F407BB">
        <w:rPr>
          <w:rFonts w:ascii="Times New Roman" w:hAnsi="Times New Roman" w:cs="Times New Roman"/>
          <w:sz w:val="26"/>
          <w:szCs w:val="26"/>
        </w:rPr>
        <w:t xml:space="preserve"> </w:t>
      </w:r>
      <w:r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3F5939">
        <w:rPr>
          <w:rFonts w:ascii="Times New Roman" w:hAnsi="Times New Roman" w:cs="Times New Roman"/>
          <w:sz w:val="26"/>
          <w:szCs w:val="26"/>
        </w:rPr>
        <w:t xml:space="preserve">  </w:t>
      </w:r>
      <w:r w:rsidR="00B66913">
        <w:rPr>
          <w:rFonts w:ascii="Times New Roman" w:hAnsi="Times New Roman" w:cs="Times New Roman"/>
          <w:sz w:val="26"/>
          <w:szCs w:val="26"/>
        </w:rPr>
        <w:t xml:space="preserve">   </w:t>
      </w:r>
      <w:r w:rsidR="00F407BB">
        <w:rPr>
          <w:rFonts w:ascii="Times New Roman" w:hAnsi="Times New Roman" w:cs="Times New Roman"/>
          <w:sz w:val="26"/>
          <w:szCs w:val="26"/>
        </w:rPr>
        <w:t>21 апреля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A441DA">
        <w:rPr>
          <w:rFonts w:ascii="Times New Roman" w:hAnsi="Times New Roman" w:cs="Times New Roman"/>
          <w:sz w:val="26"/>
          <w:szCs w:val="26"/>
        </w:rPr>
        <w:t>2026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EB65EA" w:rsidRPr="00B66913" w:rsidP="00B66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0863A8">
        <w:rPr>
          <w:rFonts w:ascii="Times New Roman" w:hAnsi="Times New Roman" w:cs="Times New Roman"/>
          <w:sz w:val="26"/>
          <w:szCs w:val="26"/>
        </w:rPr>
        <w:t>Намазова Рамиса Дамир оглы</w:t>
      </w:r>
      <w:r w:rsidRPr="003D4A7D" w:rsidR="003D4A7D">
        <w:rPr>
          <w:rFonts w:ascii="Times New Roman" w:hAnsi="Times New Roman" w:cs="Times New Roman"/>
          <w:sz w:val="26"/>
          <w:szCs w:val="26"/>
        </w:rPr>
        <w:t>, работающего в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0863A8">
        <w:rPr>
          <w:rFonts w:ascii="Times New Roman" w:hAnsi="Times New Roman" w:cs="Times New Roman"/>
          <w:sz w:val="26"/>
          <w:szCs w:val="26"/>
        </w:rPr>
        <w:t xml:space="preserve">обществе с ограниченной ответственностью </w:t>
      </w:r>
      <w:r w:rsidR="001B0CC0">
        <w:rPr>
          <w:rFonts w:ascii="Times New Roman" w:hAnsi="Times New Roman" w:cs="Times New Roman"/>
          <w:sz w:val="26"/>
          <w:szCs w:val="26"/>
        </w:rPr>
        <w:t>«</w:t>
      </w:r>
      <w:r w:rsidR="000863A8">
        <w:rPr>
          <w:rFonts w:ascii="Times New Roman" w:hAnsi="Times New Roman" w:cs="Times New Roman"/>
          <w:sz w:val="26"/>
          <w:szCs w:val="26"/>
        </w:rPr>
        <w:t>Парламент</w:t>
      </w:r>
      <w:r w:rsidR="001B0CC0">
        <w:rPr>
          <w:rFonts w:ascii="Times New Roman" w:hAnsi="Times New Roman" w:cs="Times New Roman"/>
          <w:sz w:val="26"/>
          <w:szCs w:val="26"/>
        </w:rPr>
        <w:t>»</w:t>
      </w:r>
      <w:r w:rsidR="004E5946">
        <w:rPr>
          <w:rFonts w:ascii="Times New Roman" w:hAnsi="Times New Roman" w:cs="Times New Roman"/>
          <w:sz w:val="26"/>
          <w:szCs w:val="26"/>
        </w:rPr>
        <w:t xml:space="preserve"> (</w:t>
      </w:r>
      <w:r w:rsidR="000863A8">
        <w:rPr>
          <w:rFonts w:ascii="Times New Roman" w:hAnsi="Times New Roman" w:cs="Times New Roman"/>
          <w:sz w:val="26"/>
          <w:szCs w:val="26"/>
        </w:rPr>
        <w:t xml:space="preserve">ООО </w:t>
      </w:r>
      <w:r w:rsidR="004E5946">
        <w:rPr>
          <w:rFonts w:ascii="Times New Roman" w:hAnsi="Times New Roman" w:cs="Times New Roman"/>
          <w:sz w:val="26"/>
          <w:szCs w:val="26"/>
        </w:rPr>
        <w:t>«</w:t>
      </w:r>
      <w:r w:rsidR="000863A8">
        <w:rPr>
          <w:rFonts w:ascii="Times New Roman" w:hAnsi="Times New Roman" w:cs="Times New Roman"/>
          <w:sz w:val="26"/>
          <w:szCs w:val="26"/>
        </w:rPr>
        <w:t>Парламент</w:t>
      </w:r>
      <w:r w:rsidR="004E5946">
        <w:rPr>
          <w:rFonts w:ascii="Times New Roman" w:hAnsi="Times New Roman" w:cs="Times New Roman"/>
          <w:sz w:val="26"/>
          <w:szCs w:val="26"/>
        </w:rPr>
        <w:t>»)</w:t>
      </w:r>
      <w:r w:rsidR="001B0CC0">
        <w:rPr>
          <w:rFonts w:ascii="Times New Roman" w:hAnsi="Times New Roman" w:cs="Times New Roman"/>
          <w:sz w:val="26"/>
          <w:szCs w:val="26"/>
        </w:rPr>
        <w:t xml:space="preserve"> </w:t>
      </w:r>
      <w:r w:rsidR="000863A8">
        <w:rPr>
          <w:rFonts w:ascii="Times New Roman" w:hAnsi="Times New Roman" w:cs="Times New Roman"/>
          <w:sz w:val="26"/>
          <w:szCs w:val="26"/>
        </w:rPr>
        <w:t>генеральным директором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0870E8">
        <w:rPr>
          <w:rFonts w:ascii="Times New Roman" w:hAnsi="Times New Roman" w:cs="Times New Roman"/>
          <w:sz w:val="26"/>
          <w:szCs w:val="26"/>
        </w:rPr>
        <w:t>*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7BB" w:rsidRPr="00F407BB" w:rsidP="00F40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Намазов Р.Д.о.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53A42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Fonts w:ascii="Times New Roman" w:hAnsi="Times New Roman" w:cs="Times New Roman"/>
          <w:sz w:val="26"/>
          <w:szCs w:val="26"/>
        </w:rPr>
        <w:t>ООО «Парламент»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B66913">
        <w:rPr>
          <w:rFonts w:ascii="Times New Roman" w:hAnsi="Times New Roman" w:cs="Times New Roman"/>
          <w:sz w:val="26"/>
          <w:szCs w:val="26"/>
        </w:rPr>
        <w:t>до 24.00 часов 25</w:t>
      </w:r>
      <w:r w:rsidRPr="0087191D" w:rsidR="00552BF4">
        <w:rPr>
          <w:rFonts w:ascii="Times New Roman" w:hAnsi="Times New Roman" w:cs="Times New Roman"/>
          <w:sz w:val="26"/>
          <w:szCs w:val="26"/>
        </w:rPr>
        <w:t>.</w:t>
      </w:r>
      <w:r w:rsidR="00B66913">
        <w:rPr>
          <w:rFonts w:ascii="Times New Roman" w:hAnsi="Times New Roman" w:cs="Times New Roman"/>
          <w:sz w:val="26"/>
          <w:szCs w:val="26"/>
        </w:rPr>
        <w:t>07</w:t>
      </w:r>
      <w:r w:rsidR="00A441DA">
        <w:rPr>
          <w:rFonts w:ascii="Times New Roman" w:hAnsi="Times New Roman" w:cs="Times New Roman"/>
          <w:sz w:val="26"/>
          <w:szCs w:val="26"/>
        </w:rPr>
        <w:t>.2025</w:t>
      </w:r>
      <w:r w:rsidRPr="0087191D" w:rsidR="00552BF4">
        <w:rPr>
          <w:rFonts w:ascii="Times New Roman" w:hAnsi="Times New Roman" w:cs="Times New Roman"/>
          <w:sz w:val="26"/>
          <w:szCs w:val="26"/>
        </w:rPr>
        <w:t xml:space="preserve"> не </w:t>
      </w:r>
      <w:r w:rsidRPr="00F407BB">
        <w:rPr>
          <w:rFonts w:ascii="Times New Roman" w:hAnsi="Times New Roman" w:cs="Times New Roman"/>
          <w:sz w:val="26"/>
          <w:szCs w:val="26"/>
        </w:rPr>
        <w:t>исполнил, установленную пунктом 5 статьи 174 Налогового Кодекса Российской Федерации обязанность по представлению налоговой декларации по налогу на добавленную стоимость за 2 квартал 2025 года.</w:t>
      </w:r>
    </w:p>
    <w:p w:rsidR="00F407BB" w:rsidRPr="00F407BB" w:rsidP="00F40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07BB">
        <w:rPr>
          <w:rFonts w:ascii="Times New Roman" w:hAnsi="Times New Roman" w:cs="Times New Roman"/>
          <w:sz w:val="26"/>
          <w:szCs w:val="26"/>
        </w:rPr>
        <w:t>Согласно пункту 5 статьи 174 Кодекса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 в том числе для налогоплательщиков, исполняющих обязанности налоговых агентов) устанавливается как квартал.</w:t>
      </w:r>
    </w:p>
    <w:p w:rsidR="00F407BB" w:rsidP="00F40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07BB">
        <w:rPr>
          <w:rFonts w:ascii="Times New Roman" w:hAnsi="Times New Roman" w:cs="Times New Roman"/>
          <w:sz w:val="26"/>
          <w:szCs w:val="26"/>
        </w:rPr>
        <w:t>Срок представления налоговой декларации по налогу на добавленную стоимость за 2 квартал 2025 года – 25.07.2025. Дата совершения административного правонарушения – 26.07.2025, время 00:01. Фактически налоговая декларация по налогу на добавленную стоимость за 2 квартал 2025 года не представлена.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632" w:rsidRPr="004C4C1E" w:rsidP="00F40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Намазов Р.Д.о.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Намазова Р.Д.о.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>Намазова Р.Д.о.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F407BB">
        <w:rPr>
          <w:rFonts w:ascii="Times New Roman" w:hAnsi="Times New Roman" w:cs="Times New Roman"/>
          <w:sz w:val="26"/>
          <w:szCs w:val="26"/>
        </w:rPr>
        <w:t>8617</w:t>
      </w:r>
      <w:r w:rsidR="006D3129">
        <w:rPr>
          <w:rFonts w:ascii="Times New Roman" w:hAnsi="Times New Roman" w:cs="Times New Roman"/>
          <w:sz w:val="26"/>
          <w:szCs w:val="26"/>
        </w:rPr>
        <w:t xml:space="preserve">2602600916100002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6D3129">
        <w:rPr>
          <w:rFonts w:ascii="Times New Roman" w:hAnsi="Times New Roman" w:cs="Times New Roman"/>
          <w:color w:val="000000"/>
          <w:w w:val="103"/>
          <w:sz w:val="26"/>
          <w:szCs w:val="26"/>
        </w:rPr>
        <w:t>18.02.2026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>Намазовым Р.Д.о.</w:t>
      </w:r>
      <w:r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6D3129">
        <w:rPr>
          <w:rFonts w:ascii="Times New Roman" w:hAnsi="Times New Roman" w:cs="Times New Roman"/>
          <w:sz w:val="26"/>
          <w:szCs w:val="26"/>
        </w:rPr>
        <w:t>26.01.2026</w:t>
      </w:r>
      <w:r w:rsidR="00B14CAF">
        <w:rPr>
          <w:rFonts w:ascii="Times New Roman" w:hAnsi="Times New Roman" w:cs="Times New Roman"/>
          <w:sz w:val="26"/>
          <w:szCs w:val="26"/>
        </w:rPr>
        <w:t xml:space="preserve"> №</w:t>
      </w:r>
      <w:r w:rsidR="006D3129">
        <w:rPr>
          <w:rFonts w:ascii="Times New Roman" w:hAnsi="Times New Roman" w:cs="Times New Roman"/>
          <w:sz w:val="26"/>
          <w:szCs w:val="26"/>
        </w:rPr>
        <w:t>86172602600916100001</w:t>
      </w:r>
      <w:r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F502CA">
        <w:rPr>
          <w:rFonts w:ascii="Times New Roman" w:hAnsi="Times New Roman" w:cs="Times New Roman"/>
          <w:sz w:val="26"/>
          <w:szCs w:val="26"/>
        </w:rPr>
        <w:t xml:space="preserve">специалиста 1 </w:t>
      </w:r>
      <w:r w:rsidR="00F502CA">
        <w:rPr>
          <w:rFonts w:ascii="Times New Roman" w:hAnsi="Times New Roman" w:cs="Times New Roman"/>
          <w:sz w:val="26"/>
          <w:szCs w:val="26"/>
        </w:rPr>
        <w:t xml:space="preserve">разряда, </w:t>
      </w:r>
      <w:r w:rsidR="00004A9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>ООО «Парламент»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53A42">
        <w:rPr>
          <w:rFonts w:ascii="Times New Roman" w:hAnsi="Times New Roman" w:cs="Times New Roman"/>
          <w:sz w:val="26"/>
          <w:szCs w:val="26"/>
        </w:rPr>
        <w:t>Намазова Р.Д.о.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453A42">
        <w:rPr>
          <w:rFonts w:ascii="Times New Roman" w:hAnsi="Times New Roman" w:cs="Times New Roman"/>
          <w:sz w:val="26"/>
          <w:szCs w:val="26"/>
        </w:rPr>
        <w:t>Намазову Р.Д.о.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Намазова Рамиса Дамир оглы</w:t>
      </w:r>
      <w:r w:rsidRPr="000D7061" w:rsidR="000D7061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2D16E3" w:rsidRPr="004C4C1E" w:rsidP="00B669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A6E3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453A42" w:rsidP="00453A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E3A" w:rsidRPr="004C4C1E" w:rsidP="00453A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одлинник находится в материалах дела № </w:t>
      </w:r>
      <w:r w:rsidRPr="00AA6E3A">
        <w:rPr>
          <w:rFonts w:ascii="Times New Roman" w:hAnsi="Times New Roman" w:cs="Times New Roman"/>
          <w:sz w:val="26"/>
          <w:szCs w:val="26"/>
        </w:rPr>
        <w:t>5-</w:t>
      </w:r>
      <w:r w:rsidR="00D642CC">
        <w:rPr>
          <w:rFonts w:ascii="Times New Roman" w:hAnsi="Times New Roman" w:cs="Times New Roman"/>
          <w:sz w:val="26"/>
          <w:szCs w:val="26"/>
        </w:rPr>
        <w:t>226</w:t>
      </w:r>
      <w:r w:rsidR="007040AC">
        <w:rPr>
          <w:rFonts w:ascii="Times New Roman" w:hAnsi="Times New Roman" w:cs="Times New Roman"/>
          <w:sz w:val="26"/>
          <w:szCs w:val="26"/>
        </w:rPr>
        <w:t>-1701</w:t>
      </w:r>
      <w:r w:rsidRPr="00AA6E3A">
        <w:rPr>
          <w:rFonts w:ascii="Times New Roman" w:hAnsi="Times New Roman" w:cs="Times New Roman"/>
          <w:sz w:val="26"/>
          <w:szCs w:val="26"/>
        </w:rPr>
        <w:t>/202</w:t>
      </w:r>
      <w:r w:rsidR="00F502CA">
        <w:rPr>
          <w:rFonts w:ascii="Times New Roman" w:hAnsi="Times New Roman" w:cs="Times New Roman"/>
          <w:sz w:val="26"/>
          <w:szCs w:val="26"/>
        </w:rPr>
        <w:t>6</w:t>
      </w: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863A8"/>
    <w:rsid w:val="000870E8"/>
    <w:rsid w:val="000A3416"/>
    <w:rsid w:val="000C60A0"/>
    <w:rsid w:val="000D7061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0CC0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5939"/>
    <w:rsid w:val="003F71DD"/>
    <w:rsid w:val="00406A22"/>
    <w:rsid w:val="00417042"/>
    <w:rsid w:val="00433FB0"/>
    <w:rsid w:val="00434F73"/>
    <w:rsid w:val="004459A1"/>
    <w:rsid w:val="00453A42"/>
    <w:rsid w:val="00454C46"/>
    <w:rsid w:val="00484CC3"/>
    <w:rsid w:val="00491142"/>
    <w:rsid w:val="004926A3"/>
    <w:rsid w:val="00493550"/>
    <w:rsid w:val="004A150B"/>
    <w:rsid w:val="004A4946"/>
    <w:rsid w:val="004C4A75"/>
    <w:rsid w:val="004C4C1E"/>
    <w:rsid w:val="004C7282"/>
    <w:rsid w:val="004D615A"/>
    <w:rsid w:val="004E1CA2"/>
    <w:rsid w:val="004E5946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3129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7191D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441DA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66913"/>
    <w:rsid w:val="00B82CE8"/>
    <w:rsid w:val="00B83181"/>
    <w:rsid w:val="00B84632"/>
    <w:rsid w:val="00BB2710"/>
    <w:rsid w:val="00BC080B"/>
    <w:rsid w:val="00BC535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42CC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07BB"/>
    <w:rsid w:val="00F4523A"/>
    <w:rsid w:val="00F45F99"/>
    <w:rsid w:val="00F502CA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8D98DF-D0BF-45DD-89EA-33A0F746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AC54-9BAA-42CA-90CC-9C7DC880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